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B3" w:rsidRPr="00E56599" w:rsidRDefault="00E56599" w:rsidP="00E56599">
      <w:pPr>
        <w:tabs>
          <w:tab w:val="left" w:pos="483"/>
          <w:tab w:val="left" w:pos="484"/>
          <w:tab w:val="left" w:pos="892"/>
        </w:tabs>
        <w:rPr>
          <w:rFonts w:ascii="Arial" w:hAnsi="Arial"/>
          <w:sz w:val="33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756CC479" wp14:editId="68BA581B">
            <wp:simplePos x="0" y="0"/>
            <wp:positionH relativeFrom="page">
              <wp:posOffset>228600</wp:posOffset>
            </wp:positionH>
            <wp:positionV relativeFrom="paragraph">
              <wp:posOffset>-635</wp:posOffset>
            </wp:positionV>
            <wp:extent cx="1559560" cy="685800"/>
            <wp:effectExtent l="0" t="0" r="254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EB3" w:rsidRDefault="000F575A">
      <w:pPr>
        <w:pStyle w:val="BodyText"/>
        <w:spacing w:before="3"/>
        <w:rPr>
          <w:rFonts w:ascii="Arial"/>
          <w:sz w:val="10"/>
        </w:rPr>
      </w:pPr>
      <w:r>
        <w:br w:type="column"/>
      </w:r>
    </w:p>
    <w:p w:rsidR="003D5EB3" w:rsidRDefault="00E56599">
      <w:pPr>
        <w:pStyle w:val="BodyText"/>
        <w:ind w:left="5509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20DCCAB">
            <wp:extent cx="1396365" cy="414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EB3" w:rsidRDefault="000F575A">
      <w:pPr>
        <w:pStyle w:val="Heading1"/>
        <w:spacing w:before="96" w:line="252" w:lineRule="auto"/>
        <w:ind w:left="75"/>
      </w:pPr>
      <w:r>
        <w:rPr>
          <w:color w:val="2A2A2A"/>
          <w:w w:val="105"/>
        </w:rPr>
        <w:t>Daviess County Audubon Society</w:t>
      </w:r>
    </w:p>
    <w:p w:rsidR="003D5EB3" w:rsidRDefault="00C97F60">
      <w:pPr>
        <w:spacing w:before="78"/>
        <w:ind w:left="52" w:right="3851"/>
        <w:jc w:val="center"/>
        <w:rPr>
          <w:b/>
          <w:sz w:val="35"/>
        </w:rPr>
      </w:pPr>
      <w:r>
        <w:rPr>
          <w:b/>
          <w:color w:val="2A2A2A"/>
          <w:w w:val="105"/>
          <w:sz w:val="35"/>
        </w:rPr>
        <w:t>2020</w:t>
      </w:r>
      <w:r w:rsidR="000F575A">
        <w:rPr>
          <w:b/>
          <w:color w:val="2A2A2A"/>
          <w:w w:val="105"/>
          <w:sz w:val="35"/>
        </w:rPr>
        <w:t xml:space="preserve"> POWELL-FORD</w:t>
      </w:r>
    </w:p>
    <w:p w:rsidR="003D5EB3" w:rsidRDefault="000F575A">
      <w:pPr>
        <w:spacing w:before="92" w:line="300" w:lineRule="auto"/>
        <w:ind w:left="60" w:right="3851"/>
        <w:jc w:val="center"/>
        <w:rPr>
          <w:b/>
          <w:sz w:val="35"/>
        </w:rPr>
      </w:pPr>
      <w:r>
        <w:rPr>
          <w:b/>
          <w:color w:val="2A2A2A"/>
          <w:w w:val="105"/>
          <w:sz w:val="35"/>
        </w:rPr>
        <w:t>Nature Scholarship Application</w:t>
      </w:r>
    </w:p>
    <w:p w:rsidR="003D5EB3" w:rsidRDefault="003D5EB3">
      <w:pPr>
        <w:spacing w:line="300" w:lineRule="auto"/>
        <w:jc w:val="center"/>
        <w:rPr>
          <w:sz w:val="35"/>
        </w:rPr>
        <w:sectPr w:rsidR="003D5EB3">
          <w:type w:val="continuous"/>
          <w:pgSz w:w="11910" w:h="16840"/>
          <w:pgMar w:top="440" w:right="0" w:bottom="280" w:left="360" w:header="720" w:footer="720" w:gutter="0"/>
          <w:cols w:num="2" w:space="720" w:equalWidth="0">
            <w:col w:w="2624" w:space="968"/>
            <w:col w:w="7958"/>
          </w:cols>
        </w:sectPr>
      </w:pPr>
    </w:p>
    <w:p w:rsidR="003D5EB3" w:rsidRDefault="003D5EB3">
      <w:pPr>
        <w:pStyle w:val="BodyText"/>
        <w:rPr>
          <w:b/>
          <w:sz w:val="20"/>
        </w:rPr>
      </w:pPr>
    </w:p>
    <w:p w:rsidR="003D5EB3" w:rsidRDefault="003D5EB3">
      <w:pPr>
        <w:pStyle w:val="BodyText"/>
        <w:rPr>
          <w:b/>
          <w:sz w:val="20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1418"/>
        <w:gridCol w:w="1316"/>
        <w:gridCol w:w="1095"/>
        <w:gridCol w:w="1166"/>
        <w:gridCol w:w="1076"/>
        <w:gridCol w:w="1176"/>
        <w:gridCol w:w="808"/>
        <w:gridCol w:w="330"/>
        <w:gridCol w:w="1742"/>
      </w:tblGrid>
      <w:tr w:rsidR="00E56599" w:rsidRPr="00E56599" w:rsidTr="00536362">
        <w:trPr>
          <w:trHeight w:val="592"/>
        </w:trPr>
        <w:tc>
          <w:tcPr>
            <w:tcW w:w="3604" w:type="dxa"/>
            <w:gridSpan w:val="3"/>
          </w:tcPr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Last Name</w:t>
            </w:r>
          </w:p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</w:p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</w:p>
        </w:tc>
        <w:tc>
          <w:tcPr>
            <w:tcW w:w="3337" w:type="dxa"/>
            <w:gridSpan w:val="3"/>
          </w:tcPr>
          <w:p w:rsidR="00E56599" w:rsidRPr="00E56599" w:rsidRDefault="00E56599" w:rsidP="00E56599">
            <w:pPr>
              <w:spacing w:line="268" w:lineRule="exact"/>
              <w:ind w:left="107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First Name</w:t>
            </w:r>
          </w:p>
          <w:p w:rsidR="00E56599" w:rsidRPr="00E56599" w:rsidRDefault="00E56599" w:rsidP="00E56599">
            <w:pPr>
              <w:spacing w:line="268" w:lineRule="exact"/>
              <w:ind w:left="107"/>
              <w:rPr>
                <w:sz w:val="24"/>
                <w:lang w:bidi="en-US"/>
              </w:rPr>
            </w:pPr>
          </w:p>
        </w:tc>
        <w:tc>
          <w:tcPr>
            <w:tcW w:w="4056" w:type="dxa"/>
            <w:gridSpan w:val="4"/>
          </w:tcPr>
          <w:p w:rsidR="00E56599" w:rsidRPr="00E56599" w:rsidRDefault="00E56599" w:rsidP="00E56599">
            <w:pPr>
              <w:spacing w:line="268" w:lineRule="exact"/>
              <w:ind w:left="103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Date of application</w:t>
            </w:r>
          </w:p>
        </w:tc>
      </w:tr>
      <w:tr w:rsidR="00E56599" w:rsidRPr="00E56599" w:rsidTr="00536362">
        <w:trPr>
          <w:trHeight w:val="512"/>
        </w:trPr>
        <w:tc>
          <w:tcPr>
            <w:tcW w:w="6941" w:type="dxa"/>
            <w:gridSpan w:val="6"/>
          </w:tcPr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Address</w:t>
            </w:r>
          </w:p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</w:p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</w:p>
        </w:tc>
        <w:tc>
          <w:tcPr>
            <w:tcW w:w="4056" w:type="dxa"/>
            <w:gridSpan w:val="4"/>
          </w:tcPr>
          <w:p w:rsidR="00E56599" w:rsidRPr="00E56599" w:rsidRDefault="00E56599" w:rsidP="00E56599">
            <w:pPr>
              <w:spacing w:line="268" w:lineRule="exact"/>
              <w:ind w:left="103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Email</w:t>
            </w:r>
          </w:p>
        </w:tc>
      </w:tr>
      <w:tr w:rsidR="00E56599" w:rsidRPr="00E56599" w:rsidTr="00536362">
        <w:trPr>
          <w:trHeight w:val="520"/>
        </w:trPr>
        <w:tc>
          <w:tcPr>
            <w:tcW w:w="3604" w:type="dxa"/>
            <w:gridSpan w:val="3"/>
          </w:tcPr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City</w:t>
            </w:r>
          </w:p>
        </w:tc>
        <w:tc>
          <w:tcPr>
            <w:tcW w:w="3337" w:type="dxa"/>
            <w:gridSpan w:val="3"/>
          </w:tcPr>
          <w:p w:rsidR="00E56599" w:rsidRPr="00E56599" w:rsidRDefault="00E56599" w:rsidP="00E56599">
            <w:pPr>
              <w:spacing w:line="268" w:lineRule="exact"/>
              <w:ind w:left="107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State</w:t>
            </w:r>
          </w:p>
        </w:tc>
        <w:tc>
          <w:tcPr>
            <w:tcW w:w="1984" w:type="dxa"/>
            <w:gridSpan w:val="2"/>
          </w:tcPr>
          <w:p w:rsidR="00E56599" w:rsidRPr="00E56599" w:rsidRDefault="00E56599" w:rsidP="00E56599">
            <w:pPr>
              <w:spacing w:line="268" w:lineRule="exact"/>
              <w:ind w:left="103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Zip Code</w:t>
            </w:r>
          </w:p>
        </w:tc>
        <w:tc>
          <w:tcPr>
            <w:tcW w:w="2072" w:type="dxa"/>
            <w:gridSpan w:val="2"/>
          </w:tcPr>
          <w:p w:rsidR="00E56599" w:rsidRPr="00E56599" w:rsidRDefault="00E56599" w:rsidP="00E56599">
            <w:pPr>
              <w:spacing w:line="268" w:lineRule="exact"/>
              <w:ind w:left="100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Country</w:t>
            </w:r>
          </w:p>
        </w:tc>
      </w:tr>
      <w:tr w:rsidR="00E56599" w:rsidRPr="00E56599" w:rsidTr="00536362">
        <w:trPr>
          <w:trHeight w:val="540"/>
        </w:trPr>
        <w:tc>
          <w:tcPr>
            <w:tcW w:w="3604" w:type="dxa"/>
            <w:gridSpan w:val="3"/>
          </w:tcPr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Phone (day)</w:t>
            </w:r>
          </w:p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</w:p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</w:p>
        </w:tc>
        <w:tc>
          <w:tcPr>
            <w:tcW w:w="3337" w:type="dxa"/>
            <w:gridSpan w:val="3"/>
          </w:tcPr>
          <w:p w:rsidR="00E56599" w:rsidRPr="00E56599" w:rsidRDefault="00E56599" w:rsidP="00E56599">
            <w:pPr>
              <w:spacing w:line="268" w:lineRule="exact"/>
              <w:ind w:left="107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Phone (evening)</w:t>
            </w:r>
          </w:p>
        </w:tc>
        <w:tc>
          <w:tcPr>
            <w:tcW w:w="4056" w:type="dxa"/>
            <w:gridSpan w:val="4"/>
          </w:tcPr>
          <w:p w:rsidR="00E56599" w:rsidRPr="00E56599" w:rsidRDefault="00E56599" w:rsidP="00E56599">
            <w:pPr>
              <w:spacing w:line="268" w:lineRule="exact"/>
              <w:ind w:left="103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Phone (mobile)</w:t>
            </w:r>
          </w:p>
        </w:tc>
      </w:tr>
      <w:tr w:rsidR="00E56599" w:rsidRPr="00E56599" w:rsidTr="00536362">
        <w:trPr>
          <w:trHeight w:val="1068"/>
        </w:trPr>
        <w:tc>
          <w:tcPr>
            <w:tcW w:w="3604" w:type="dxa"/>
            <w:gridSpan w:val="3"/>
          </w:tcPr>
          <w:p w:rsidR="00E56599" w:rsidRPr="00E56599" w:rsidRDefault="00E56599" w:rsidP="00E56599">
            <w:pPr>
              <w:spacing w:line="266" w:lineRule="exact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 xml:space="preserve">  Current Grade You Are Teaching</w:t>
            </w:r>
          </w:p>
          <w:p w:rsidR="00E56599" w:rsidRPr="00E56599" w:rsidRDefault="00E56599" w:rsidP="00E56599">
            <w:pPr>
              <w:spacing w:line="266" w:lineRule="exact"/>
              <w:ind w:left="110"/>
              <w:rPr>
                <w:sz w:val="24"/>
                <w:lang w:bidi="en-US"/>
              </w:rPr>
            </w:pPr>
          </w:p>
          <w:p w:rsidR="00E56599" w:rsidRPr="00E56599" w:rsidRDefault="00E56599" w:rsidP="00E56599">
            <w:pPr>
              <w:spacing w:line="266" w:lineRule="exact"/>
              <w:ind w:left="110"/>
              <w:rPr>
                <w:sz w:val="24"/>
                <w:lang w:bidi="en-US"/>
              </w:rPr>
            </w:pPr>
          </w:p>
        </w:tc>
        <w:tc>
          <w:tcPr>
            <w:tcW w:w="3337" w:type="dxa"/>
            <w:gridSpan w:val="3"/>
          </w:tcPr>
          <w:p w:rsidR="00E56599" w:rsidRPr="00E56599" w:rsidRDefault="00E56599" w:rsidP="00E56599">
            <w:pPr>
              <w:spacing w:line="269" w:lineRule="exact"/>
              <w:ind w:left="107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Number of years teaching Science</w:t>
            </w:r>
          </w:p>
        </w:tc>
        <w:tc>
          <w:tcPr>
            <w:tcW w:w="4056" w:type="dxa"/>
            <w:gridSpan w:val="4"/>
          </w:tcPr>
          <w:p w:rsidR="00E56599" w:rsidRPr="00E56599" w:rsidRDefault="00E56599" w:rsidP="00E56599">
            <w:pPr>
              <w:spacing w:line="266" w:lineRule="exact"/>
              <w:ind w:left="103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Audubon Society Member?</w:t>
            </w:r>
          </w:p>
        </w:tc>
      </w:tr>
      <w:tr w:rsidR="00E56599" w:rsidRPr="00E56599" w:rsidTr="00536362">
        <w:trPr>
          <w:trHeight w:val="376"/>
        </w:trPr>
        <w:tc>
          <w:tcPr>
            <w:tcW w:w="870" w:type="dxa"/>
            <w:tcBorders>
              <w:right w:val="nil"/>
            </w:tcBorders>
          </w:tcPr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School</w:t>
            </w:r>
          </w:p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</w:p>
          <w:p w:rsidR="00E56599" w:rsidRPr="00E56599" w:rsidRDefault="00E56599" w:rsidP="00E56599">
            <w:pPr>
              <w:spacing w:line="268" w:lineRule="exact"/>
              <w:ind w:left="110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E56599" w:rsidRPr="00E56599" w:rsidRDefault="00E56599" w:rsidP="00E56599">
            <w:pPr>
              <w:spacing w:line="313" w:lineRule="exact"/>
              <w:ind w:left="374"/>
              <w:rPr>
                <w:sz w:val="24"/>
                <w:lang w:bidi="en-US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56599" w:rsidRPr="00E56599" w:rsidRDefault="00E56599" w:rsidP="00E56599">
            <w:pPr>
              <w:spacing w:line="313" w:lineRule="exact"/>
              <w:rPr>
                <w:sz w:val="24"/>
                <w:lang w:bidi="en-US"/>
              </w:rPr>
            </w:pP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E56599" w:rsidRPr="00E56599" w:rsidRDefault="00E56599" w:rsidP="00E56599">
            <w:pPr>
              <w:spacing w:line="313" w:lineRule="exact"/>
              <w:rPr>
                <w:sz w:val="24"/>
                <w:lang w:bidi="en-US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E56599" w:rsidRPr="00E56599" w:rsidRDefault="00E56599" w:rsidP="00E56599">
            <w:pPr>
              <w:spacing w:line="313" w:lineRule="exact"/>
              <w:rPr>
                <w:sz w:val="24"/>
                <w:lang w:bidi="en-US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E56599" w:rsidRPr="00E56599" w:rsidRDefault="00E56599" w:rsidP="00E56599">
            <w:pPr>
              <w:spacing w:line="313" w:lineRule="exact"/>
              <w:rPr>
                <w:sz w:val="24"/>
                <w:lang w:bidi="en-US"/>
              </w:rPr>
            </w:pP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E56599" w:rsidRPr="00E56599" w:rsidRDefault="00E56599" w:rsidP="00E56599">
            <w:pPr>
              <w:spacing w:line="313" w:lineRule="exact"/>
              <w:rPr>
                <w:sz w:val="24"/>
                <w:lang w:bidi="en-US"/>
              </w:rPr>
            </w:pP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:rsidR="00E56599" w:rsidRPr="00E56599" w:rsidRDefault="00E56599" w:rsidP="00E56599">
            <w:pPr>
              <w:spacing w:line="313" w:lineRule="exact"/>
              <w:rPr>
                <w:sz w:val="24"/>
                <w:lang w:bidi="en-US"/>
              </w:rPr>
            </w:pPr>
          </w:p>
        </w:tc>
        <w:tc>
          <w:tcPr>
            <w:tcW w:w="1742" w:type="dxa"/>
            <w:tcBorders>
              <w:left w:val="nil"/>
            </w:tcBorders>
          </w:tcPr>
          <w:p w:rsidR="00E56599" w:rsidRPr="00E56599" w:rsidRDefault="00E56599" w:rsidP="00E56599">
            <w:pPr>
              <w:spacing w:line="313" w:lineRule="exact"/>
              <w:rPr>
                <w:sz w:val="24"/>
                <w:lang w:bidi="en-US"/>
              </w:rPr>
            </w:pPr>
          </w:p>
        </w:tc>
      </w:tr>
      <w:tr w:rsidR="00E56599" w:rsidRPr="00E56599" w:rsidTr="00536362">
        <w:trPr>
          <w:trHeight w:val="491"/>
        </w:trPr>
        <w:tc>
          <w:tcPr>
            <w:tcW w:w="10997" w:type="dxa"/>
            <w:gridSpan w:val="10"/>
          </w:tcPr>
          <w:p w:rsidR="00E56599" w:rsidRPr="00E56599" w:rsidRDefault="00E56599" w:rsidP="00E56599">
            <w:pPr>
              <w:spacing w:line="268" w:lineRule="exact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>Additional science/environmental experience</w:t>
            </w:r>
          </w:p>
          <w:p w:rsidR="00E56599" w:rsidRPr="00E56599" w:rsidRDefault="00E56599" w:rsidP="00E56599">
            <w:pPr>
              <w:spacing w:line="268" w:lineRule="exact"/>
              <w:rPr>
                <w:sz w:val="24"/>
                <w:lang w:bidi="en-US"/>
              </w:rPr>
            </w:pPr>
          </w:p>
          <w:p w:rsidR="00E56599" w:rsidRPr="00E56599" w:rsidRDefault="00E56599" w:rsidP="00E56599">
            <w:pPr>
              <w:spacing w:line="268" w:lineRule="exact"/>
              <w:rPr>
                <w:sz w:val="24"/>
                <w:lang w:bidi="en-US"/>
              </w:rPr>
            </w:pPr>
          </w:p>
          <w:p w:rsidR="00E56599" w:rsidRPr="00E56599" w:rsidRDefault="00E56599" w:rsidP="00E56599">
            <w:pPr>
              <w:tabs>
                <w:tab w:val="left" w:pos="4620"/>
              </w:tabs>
              <w:spacing w:line="268" w:lineRule="exact"/>
              <w:rPr>
                <w:sz w:val="24"/>
                <w:lang w:bidi="en-US"/>
              </w:rPr>
            </w:pPr>
            <w:r w:rsidRPr="00E56599">
              <w:rPr>
                <w:sz w:val="24"/>
                <w:lang w:bidi="en-US"/>
              </w:rPr>
              <w:tab/>
            </w:r>
          </w:p>
        </w:tc>
      </w:tr>
    </w:tbl>
    <w:p w:rsidR="003D5EB3" w:rsidRDefault="003D5EB3">
      <w:pPr>
        <w:pStyle w:val="BodyText"/>
        <w:rPr>
          <w:b/>
          <w:sz w:val="20"/>
        </w:rPr>
      </w:pPr>
    </w:p>
    <w:p w:rsidR="000F575A" w:rsidRDefault="000F575A" w:rsidP="000F575A">
      <w:pPr>
        <w:spacing w:before="88"/>
        <w:ind w:left="731"/>
        <w:rPr>
          <w:b/>
          <w:color w:val="2A2A2A"/>
          <w:sz w:val="28"/>
        </w:rPr>
      </w:pPr>
      <w:r>
        <w:rPr>
          <w:b/>
          <w:color w:val="2A2A2A"/>
          <w:sz w:val="28"/>
        </w:rPr>
        <w:t>Sharing Nature: An E</w:t>
      </w:r>
      <w:r w:rsidR="00B56CDD">
        <w:rPr>
          <w:b/>
          <w:color w:val="2A2A2A"/>
          <w:sz w:val="28"/>
        </w:rPr>
        <w:t>ducator's Week, July 12-17, 2020</w:t>
      </w:r>
    </w:p>
    <w:p w:rsidR="003D5EB3" w:rsidRPr="000F575A" w:rsidRDefault="000F575A" w:rsidP="000F575A">
      <w:pPr>
        <w:spacing w:before="88"/>
        <w:ind w:left="731"/>
        <w:rPr>
          <w:b/>
          <w:sz w:val="28"/>
        </w:rPr>
      </w:pPr>
      <w:r>
        <w:rPr>
          <w:color w:val="2A2A2A"/>
          <w:w w:val="105"/>
        </w:rPr>
        <w:t>Scholarship will be in the amount of $1245. Recipient will be encouraged to explore additional sources to fund the remainder of costs</w:t>
      </w:r>
      <w:r>
        <w:rPr>
          <w:w w:val="105"/>
        </w:rPr>
        <w:t xml:space="preserve">. </w:t>
      </w:r>
      <w:r>
        <w:rPr>
          <w:color w:val="2A2A2A"/>
          <w:w w:val="105"/>
        </w:rPr>
        <w:t>Award will be based on the potential for generating interest in science and the natural world in students in grades K-12 in the Green River Area.</w:t>
      </w:r>
    </w:p>
    <w:p w:rsidR="003D5EB3" w:rsidRPr="000F575A" w:rsidRDefault="000F575A">
      <w:pPr>
        <w:pStyle w:val="BodyText"/>
        <w:spacing w:before="94"/>
        <w:ind w:left="727"/>
        <w:rPr>
          <w:b/>
        </w:rPr>
      </w:pPr>
      <w:r w:rsidRPr="000F575A">
        <w:rPr>
          <w:b/>
          <w:color w:val="2A2A2A"/>
          <w:w w:val="105"/>
        </w:rPr>
        <w:t>Program Description:</w:t>
      </w:r>
    </w:p>
    <w:p w:rsidR="00B67C4B" w:rsidRPr="00B67C4B" w:rsidRDefault="000F575A" w:rsidP="00B67C4B">
      <w:pPr>
        <w:pStyle w:val="BodyText"/>
        <w:spacing w:before="106" w:line="254" w:lineRule="auto"/>
        <w:ind w:left="718" w:right="765" w:firstLine="8"/>
        <w:rPr>
          <w:color w:val="2A2A2A"/>
          <w:w w:val="105"/>
        </w:rPr>
      </w:pPr>
      <w:r>
        <w:rPr>
          <w:color w:val="2A2A2A"/>
          <w:w w:val="105"/>
        </w:rPr>
        <w:t xml:space="preserve">Learn practical approaches and add inspiration to </w:t>
      </w:r>
      <w:r>
        <w:rPr>
          <w:color w:val="3B3B3B"/>
          <w:w w:val="105"/>
        </w:rPr>
        <w:t xml:space="preserve">your </w:t>
      </w:r>
      <w:r>
        <w:rPr>
          <w:color w:val="2A2A2A"/>
          <w:w w:val="105"/>
        </w:rPr>
        <w:t>environmental education curriculum during this action-packed program</w:t>
      </w:r>
      <w:r>
        <w:rPr>
          <w:color w:val="595B5B"/>
          <w:w w:val="105"/>
        </w:rPr>
        <w:t xml:space="preserve">. </w:t>
      </w:r>
      <w:r>
        <w:rPr>
          <w:color w:val="2A2A2A"/>
          <w:w w:val="105"/>
        </w:rPr>
        <w:t xml:space="preserve">Hog Island's experienced and enthusiastic instructors </w:t>
      </w:r>
      <w:r>
        <w:rPr>
          <w:color w:val="3B3B3B"/>
          <w:w w:val="105"/>
        </w:rPr>
        <w:t xml:space="preserve">share </w:t>
      </w:r>
      <w:r>
        <w:rPr>
          <w:color w:val="2A2A2A"/>
          <w:w w:val="105"/>
        </w:rPr>
        <w:t xml:space="preserve">their favorite approaches, methods and activities for engaging  both children and adults with nature.  Workshops using techniques </w:t>
      </w:r>
      <w:r>
        <w:rPr>
          <w:color w:val="181818"/>
          <w:w w:val="105"/>
        </w:rPr>
        <w:t xml:space="preserve">in </w:t>
      </w:r>
      <w:r>
        <w:rPr>
          <w:color w:val="2A2A2A"/>
          <w:w w:val="105"/>
        </w:rPr>
        <w:t xml:space="preserve">art, music, theater, </w:t>
      </w:r>
      <w:r>
        <w:rPr>
          <w:color w:val="181818"/>
          <w:w w:val="105"/>
        </w:rPr>
        <w:t xml:space="preserve">journaling </w:t>
      </w:r>
      <w:r>
        <w:rPr>
          <w:color w:val="2A2A2A"/>
          <w:w w:val="105"/>
        </w:rPr>
        <w:t xml:space="preserve">and other disciplines will be presented, as </w:t>
      </w:r>
      <w:r>
        <w:rPr>
          <w:color w:val="3B3B3B"/>
          <w:w w:val="105"/>
        </w:rPr>
        <w:t xml:space="preserve">well </w:t>
      </w:r>
      <w:r>
        <w:rPr>
          <w:color w:val="2A2A2A"/>
          <w:w w:val="105"/>
        </w:rPr>
        <w:t xml:space="preserve">as </w:t>
      </w:r>
      <w:r>
        <w:rPr>
          <w:color w:val="3B3B3B"/>
          <w:w w:val="105"/>
        </w:rPr>
        <w:t xml:space="preserve">a </w:t>
      </w:r>
      <w:r>
        <w:rPr>
          <w:color w:val="2A2A2A"/>
          <w:w w:val="105"/>
        </w:rPr>
        <w:t xml:space="preserve">host of classic Audubon Camp field trips, including a boat trip to the restored Atlantic Puffin and Tern colony on Eastern </w:t>
      </w:r>
      <w:r>
        <w:rPr>
          <w:color w:val="3B3B3B"/>
          <w:w w:val="105"/>
        </w:rPr>
        <w:t xml:space="preserve">Egg </w:t>
      </w:r>
      <w:r>
        <w:rPr>
          <w:color w:val="2A2A2A"/>
          <w:w w:val="105"/>
        </w:rPr>
        <w:t>Rock, intertidal explorations, and hiking through Hog Island's unspoiled spruce</w:t>
      </w:r>
      <w:r>
        <w:rPr>
          <w:w w:val="105"/>
        </w:rPr>
        <w:t>-</w:t>
      </w:r>
      <w:r>
        <w:rPr>
          <w:color w:val="2A2A2A"/>
          <w:w w:val="105"/>
        </w:rPr>
        <w:t>fir forest. These experiences provide a wonderful oppo</w:t>
      </w:r>
      <w:r w:rsidR="00B67C4B">
        <w:rPr>
          <w:color w:val="2A2A2A"/>
          <w:w w:val="105"/>
        </w:rPr>
        <w:t xml:space="preserve">rtunity to be learning outside </w:t>
      </w:r>
      <w:r w:rsidR="00B67C4B" w:rsidRPr="00CE072C">
        <w:rPr>
          <w:sz w:val="24"/>
          <w:szCs w:val="24"/>
        </w:rPr>
        <w:t>in a beautiful setting, while also considering how you can take back some of these insights and methods to your students back home. We'll be exploring citizen science, creating some inquiry-based lessons on birds and other topics, and demonstrating both low and high-tech methods of teaching.</w:t>
      </w:r>
    </w:p>
    <w:p w:rsidR="000F575A" w:rsidRDefault="000F575A" w:rsidP="000F575A">
      <w:pPr>
        <w:pStyle w:val="BodyText"/>
        <w:spacing w:before="106" w:line="254" w:lineRule="auto"/>
        <w:ind w:left="718" w:right="765" w:firstLine="8"/>
      </w:pPr>
      <w:r w:rsidRPr="000F575A">
        <w:rPr>
          <w:b/>
        </w:rPr>
        <w:t>Post-camp requirement</w:t>
      </w:r>
      <w:r>
        <w:t xml:space="preserve">: Scholarships are given on the stipulation that the recipient share their Hog Island experience in a public setting within 90 days of returning home from camp.  The venue is at the discretion of the participant – for example, a school presentation, slideshow for your Audubon chapter, blog post, or write-up in the town newspaper about your experience.  Please send a short email to hogisland@audubon.org </w:t>
      </w:r>
      <w:r>
        <w:lastRenderedPageBreak/>
        <w:t xml:space="preserve">about how you shared your experience, including any relevant links.  </w:t>
      </w:r>
    </w:p>
    <w:p w:rsidR="000F575A" w:rsidRPr="000F575A" w:rsidRDefault="000F575A" w:rsidP="000F575A">
      <w:pPr>
        <w:pStyle w:val="BodyText"/>
        <w:spacing w:before="106" w:line="254" w:lineRule="auto"/>
        <w:ind w:left="718" w:right="765" w:firstLine="8"/>
      </w:pPr>
      <w:r>
        <w:rPr>
          <w:b/>
        </w:rPr>
        <w:t>APPLICATION REQUIREMENTS:</w:t>
      </w:r>
    </w:p>
    <w:p w:rsidR="000F575A" w:rsidRDefault="000F575A" w:rsidP="000F575A">
      <w:pPr>
        <w:pStyle w:val="BodyText"/>
        <w:spacing w:before="106" w:line="254" w:lineRule="auto"/>
        <w:ind w:left="718" w:right="765" w:firstLine="8"/>
      </w:pPr>
      <w:r>
        <w:t xml:space="preserve"> </w:t>
      </w:r>
      <w:r w:rsidRPr="000F575A">
        <w:rPr>
          <w:u w:val="single"/>
        </w:rPr>
        <w:t>Narrative:</w:t>
      </w:r>
      <w:r>
        <w:t xml:space="preserve">  On a separate page, please explain how a session at Hog Island Audubon Camp will benefit you, your school, and your community.  Also include your thoughts on how you will fulfill the post-camp requirement above (be as specific as possible).  Please note if you are receiving financial aid from another organization. </w:t>
      </w:r>
    </w:p>
    <w:p w:rsidR="000F575A" w:rsidRDefault="000F575A" w:rsidP="000F575A">
      <w:pPr>
        <w:pStyle w:val="BodyText"/>
        <w:spacing w:before="106" w:line="254" w:lineRule="auto"/>
        <w:ind w:left="718" w:right="765" w:firstLine="8"/>
      </w:pPr>
      <w:r w:rsidRPr="000F575A">
        <w:rPr>
          <w:u w:val="single"/>
        </w:rPr>
        <w:t xml:space="preserve"> Letter of Recommendation:</w:t>
      </w:r>
      <w:r>
        <w:t xml:space="preserve"> Please submit at least one letter of recommendation – this can be emailed or mailed to the address below. </w:t>
      </w:r>
    </w:p>
    <w:p w:rsidR="00B67C4B" w:rsidRDefault="000F575A" w:rsidP="000F575A">
      <w:pPr>
        <w:pStyle w:val="BodyText"/>
        <w:spacing w:before="106" w:line="254" w:lineRule="auto"/>
        <w:ind w:left="718" w:right="765" w:firstLine="8"/>
      </w:pPr>
      <w:r w:rsidRPr="000F575A">
        <w:rPr>
          <w:u w:val="single"/>
        </w:rPr>
        <w:t>Application Deadline:</w:t>
      </w:r>
      <w:r>
        <w:t xml:space="preserve">  </w:t>
      </w:r>
      <w:r w:rsidRPr="000F575A">
        <w:rPr>
          <w:color w:val="FF0000"/>
        </w:rPr>
        <w:t>March 1,  2020</w:t>
      </w:r>
      <w:r>
        <w:t xml:space="preserve">.  Return materials by email to </w:t>
      </w:r>
      <w:hyperlink r:id="rId7" w:history="1">
        <w:r w:rsidRPr="00125184">
          <w:rPr>
            <w:rStyle w:val="Hyperlink"/>
          </w:rPr>
          <w:t>jadams11_2008@yahoo.com</w:t>
        </w:r>
      </w:hyperlink>
      <w:r>
        <w:t>.  Questions may be addressed via email or a message left at 270-344-1391.</w:t>
      </w:r>
    </w:p>
    <w:sectPr w:rsidR="00B67C4B">
      <w:type w:val="continuous"/>
      <w:pgSz w:w="11910" w:h="16840"/>
      <w:pgMar w:top="440" w:right="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B3A"/>
    <w:multiLevelType w:val="hybridMultilevel"/>
    <w:tmpl w:val="E1A07CC8"/>
    <w:lvl w:ilvl="0" w:tplc="A498F674">
      <w:numFmt w:val="bullet"/>
      <w:lvlText w:val="•"/>
      <w:lvlJc w:val="left"/>
      <w:pPr>
        <w:ind w:left="483" w:hanging="382"/>
      </w:pPr>
      <w:rPr>
        <w:rFonts w:ascii="Times New Roman" w:eastAsia="Times New Roman" w:hAnsi="Times New Roman" w:cs="Times New Roman" w:hint="default"/>
        <w:color w:val="8E8E8E"/>
        <w:w w:val="60"/>
        <w:sz w:val="35"/>
        <w:szCs w:val="35"/>
      </w:rPr>
    </w:lvl>
    <w:lvl w:ilvl="1" w:tplc="45322180">
      <w:numFmt w:val="bullet"/>
      <w:lvlText w:val="•"/>
      <w:lvlJc w:val="left"/>
      <w:pPr>
        <w:ind w:left="694" w:hanging="382"/>
      </w:pPr>
      <w:rPr>
        <w:rFonts w:hint="default"/>
      </w:rPr>
    </w:lvl>
    <w:lvl w:ilvl="2" w:tplc="B8401D40">
      <w:numFmt w:val="bullet"/>
      <w:lvlText w:val="•"/>
      <w:lvlJc w:val="left"/>
      <w:pPr>
        <w:ind w:left="908" w:hanging="382"/>
      </w:pPr>
      <w:rPr>
        <w:rFonts w:hint="default"/>
      </w:rPr>
    </w:lvl>
    <w:lvl w:ilvl="3" w:tplc="7EC0F02C">
      <w:numFmt w:val="bullet"/>
      <w:lvlText w:val="•"/>
      <w:lvlJc w:val="left"/>
      <w:pPr>
        <w:ind w:left="1123" w:hanging="382"/>
      </w:pPr>
      <w:rPr>
        <w:rFonts w:hint="default"/>
      </w:rPr>
    </w:lvl>
    <w:lvl w:ilvl="4" w:tplc="8A021AE4">
      <w:numFmt w:val="bullet"/>
      <w:lvlText w:val="•"/>
      <w:lvlJc w:val="left"/>
      <w:pPr>
        <w:ind w:left="1337" w:hanging="382"/>
      </w:pPr>
      <w:rPr>
        <w:rFonts w:hint="default"/>
      </w:rPr>
    </w:lvl>
    <w:lvl w:ilvl="5" w:tplc="F9C6C9EE">
      <w:numFmt w:val="bullet"/>
      <w:lvlText w:val="•"/>
      <w:lvlJc w:val="left"/>
      <w:pPr>
        <w:ind w:left="1551" w:hanging="382"/>
      </w:pPr>
      <w:rPr>
        <w:rFonts w:hint="default"/>
      </w:rPr>
    </w:lvl>
    <w:lvl w:ilvl="6" w:tplc="329E2D76">
      <w:numFmt w:val="bullet"/>
      <w:lvlText w:val="•"/>
      <w:lvlJc w:val="left"/>
      <w:pPr>
        <w:ind w:left="1766" w:hanging="382"/>
      </w:pPr>
      <w:rPr>
        <w:rFonts w:hint="default"/>
      </w:rPr>
    </w:lvl>
    <w:lvl w:ilvl="7" w:tplc="6FFCB196">
      <w:numFmt w:val="bullet"/>
      <w:lvlText w:val="•"/>
      <w:lvlJc w:val="left"/>
      <w:pPr>
        <w:ind w:left="1980" w:hanging="382"/>
      </w:pPr>
      <w:rPr>
        <w:rFonts w:hint="default"/>
      </w:rPr>
    </w:lvl>
    <w:lvl w:ilvl="8" w:tplc="7236F1A2">
      <w:numFmt w:val="bullet"/>
      <w:lvlText w:val="•"/>
      <w:lvlJc w:val="left"/>
      <w:pPr>
        <w:ind w:left="2194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B3"/>
    <w:rsid w:val="000F575A"/>
    <w:rsid w:val="003D5EB3"/>
    <w:rsid w:val="00816B61"/>
    <w:rsid w:val="00B56CDD"/>
    <w:rsid w:val="00B67C4B"/>
    <w:rsid w:val="00C97F60"/>
    <w:rsid w:val="00E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C95F26"/>
  <w15:docId w15:val="{84093192-A077-4EA9-B4B4-C97BFEE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52" w:right="3851"/>
      <w:jc w:val="center"/>
      <w:outlineLvl w:val="0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5" w:line="384" w:lineRule="exact"/>
      <w:ind w:left="483" w:hanging="38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dams11_200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Adams</dc:creator>
  <cp:lastModifiedBy>Stratton, David</cp:lastModifiedBy>
  <cp:revision>3</cp:revision>
  <dcterms:created xsi:type="dcterms:W3CDTF">2019-12-17T16:23:00Z</dcterms:created>
  <dcterms:modified xsi:type="dcterms:W3CDTF">2019-12-17T16:24:00Z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2019-12-10T00:00:00Z</vt:filetime>
  </property>
</Properties>
</file>